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4C3D" w14:textId="77777777" w:rsidR="00C062E1" w:rsidRPr="00543766" w:rsidRDefault="00C062E1" w:rsidP="00C062E1">
      <w:pPr>
        <w:spacing w:before="100" w:beforeAutospacing="1" w:after="100" w:afterAutospacing="1" w:line="300" w:lineRule="atLeast"/>
        <w:outlineLvl w:val="1"/>
        <w:rPr>
          <w:rFonts w:eastAsia="Times New Roman"/>
          <w:b/>
          <w:bCs/>
          <w:color w:val="auto"/>
          <w:sz w:val="36"/>
          <w:szCs w:val="36"/>
        </w:rPr>
      </w:pPr>
      <w:r w:rsidRPr="00543766">
        <w:rPr>
          <w:rFonts w:eastAsia="Times New Roman"/>
          <w:b/>
          <w:bCs/>
          <w:color w:val="auto"/>
          <w:sz w:val="36"/>
          <w:szCs w:val="36"/>
        </w:rPr>
        <w:t>Opis przedmiotu zamówienia</w:t>
      </w:r>
    </w:p>
    <w:p w14:paraId="58737D86" w14:textId="031934C6" w:rsidR="00C062E1" w:rsidRPr="00543766" w:rsidRDefault="00C062E1" w:rsidP="00C062E1">
      <w:pPr>
        <w:spacing w:before="100" w:beforeAutospacing="1" w:after="100" w:afterAutospacing="1" w:line="259" w:lineRule="auto"/>
        <w:jc w:val="both"/>
        <w:rPr>
          <w:rFonts w:eastAsia="Times New Roman"/>
          <w:color w:val="auto"/>
          <w:sz w:val="24"/>
          <w:szCs w:val="24"/>
        </w:rPr>
      </w:pPr>
      <w:r w:rsidRPr="00543766">
        <w:rPr>
          <w:rFonts w:eastAsia="Times New Roman"/>
          <w:color w:val="auto"/>
          <w:sz w:val="24"/>
          <w:szCs w:val="24"/>
        </w:rPr>
        <w:t xml:space="preserve">Przedmiotem zamówienia jest dostawa, wniesienie, montaż oraz ustawienie </w:t>
      </w:r>
      <w:r w:rsidRPr="00543766">
        <w:rPr>
          <w:rFonts w:eastAsia="Arial"/>
          <w:color w:val="auto"/>
          <w:sz w:val="24"/>
          <w:szCs w:val="24"/>
          <w:lang w:eastAsia="en-US"/>
        </w:rPr>
        <w:t>fabrycznie nowego</w:t>
      </w:r>
      <w:r>
        <w:rPr>
          <w:rFonts w:eastAsia="Times New Roman"/>
          <w:color w:val="auto"/>
          <w:sz w:val="24"/>
          <w:szCs w:val="24"/>
        </w:rPr>
        <w:t xml:space="preserve"> sprzętu komputerowego do</w:t>
      </w:r>
      <w:r w:rsidRPr="00543766">
        <w:rPr>
          <w:rFonts w:eastAsia="Times New Roman"/>
          <w:color w:val="auto"/>
          <w:sz w:val="24"/>
          <w:szCs w:val="24"/>
        </w:rPr>
        <w:t xml:space="preserve"> wyposażenia stanowisk komputerowych w bibliotekach uczelni w Wydziale ZPSB w Szczecinie, ul. Żołnierska 53 i w Wydziale ZPSB w Gryficach, ul. Piłsudskiego 34.</w:t>
      </w:r>
    </w:p>
    <w:p w14:paraId="4118895C" w14:textId="1AB473DA" w:rsidR="00C062E1" w:rsidRPr="00C062E1" w:rsidRDefault="00C062E1" w:rsidP="00C062E1">
      <w:pP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sz w:val="28"/>
          <w:szCs w:val="28"/>
        </w:rPr>
      </w:pPr>
      <w:r w:rsidRPr="00C062E1">
        <w:rPr>
          <w:rFonts w:eastAsia="Times New Roman"/>
          <w:b/>
          <w:bCs/>
          <w:sz w:val="28"/>
          <w:szCs w:val="28"/>
        </w:rPr>
        <w:t>1. Sprzęt komputerowy</w:t>
      </w:r>
    </w:p>
    <w:p w14:paraId="655A632A" w14:textId="2DC0272C" w:rsidR="00C062E1" w:rsidRPr="00641491" w:rsidRDefault="00C062E1" w:rsidP="00C062E1">
      <w:pP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sz w:val="28"/>
          <w:szCs w:val="28"/>
        </w:rPr>
      </w:pPr>
      <w:r w:rsidRPr="00641491">
        <w:rPr>
          <w:rFonts w:eastAsia="Times New Roman"/>
          <w:b/>
          <w:bCs/>
          <w:sz w:val="28"/>
          <w:szCs w:val="28"/>
        </w:rPr>
        <w:t>Komputery stacjonarne</w:t>
      </w:r>
    </w:p>
    <w:p w14:paraId="579B2CCE" w14:textId="77777777" w:rsidR="00C062E1" w:rsidRPr="00C062E1" w:rsidRDefault="00C062E1" w:rsidP="00C062E1">
      <w:p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Minimalne wymagania:</w:t>
      </w:r>
    </w:p>
    <w:p w14:paraId="7712BFE9" w14:textId="77777777" w:rsidR="00C062E1" w:rsidRPr="00C062E1" w:rsidRDefault="00C062E1" w:rsidP="00C062E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procesor zapewniający obsługę specjalistycznego oprogramowania wspierającego dostępność,</w:t>
      </w:r>
    </w:p>
    <w:p w14:paraId="25594F1F" w14:textId="77777777" w:rsidR="00C062E1" w:rsidRPr="00C062E1" w:rsidRDefault="00C062E1" w:rsidP="00C062E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pamięć RAM minimum 16 GB,</w:t>
      </w:r>
    </w:p>
    <w:p w14:paraId="6E3D2D4E" w14:textId="77777777" w:rsidR="00C062E1" w:rsidRPr="00C062E1" w:rsidRDefault="00C062E1" w:rsidP="00C062E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dysk SSD minimum 512 GB,</w:t>
      </w:r>
    </w:p>
    <w:p w14:paraId="3BFFE965" w14:textId="29CAC407" w:rsidR="00C062E1" w:rsidRPr="00C062E1" w:rsidRDefault="00C062E1" w:rsidP="00C062E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system operacyjny</w:t>
      </w:r>
      <w:r w:rsidR="002C404D">
        <w:rPr>
          <w:rFonts w:eastAsia="Times New Roman"/>
          <w:sz w:val="24"/>
          <w:szCs w:val="24"/>
        </w:rPr>
        <w:t xml:space="preserve"> Windows 11 PRO EDU.</w:t>
      </w:r>
    </w:p>
    <w:p w14:paraId="63A99C6F" w14:textId="094917B4" w:rsidR="00C062E1" w:rsidRPr="00C062E1" w:rsidRDefault="00C062E1" w:rsidP="00C062E1">
      <w:pPr>
        <w:spacing w:before="100" w:beforeAutospacing="1" w:after="100" w:afterAutospacing="1" w:line="300" w:lineRule="atLeast"/>
        <w:outlineLvl w:val="3"/>
        <w:rPr>
          <w:rFonts w:eastAsia="Times New Roman"/>
          <w:b/>
          <w:bCs/>
          <w:sz w:val="28"/>
          <w:szCs w:val="28"/>
        </w:rPr>
      </w:pPr>
      <w:r w:rsidRPr="00C062E1">
        <w:rPr>
          <w:rFonts w:eastAsia="Times New Roman"/>
          <w:b/>
          <w:bCs/>
          <w:sz w:val="28"/>
          <w:szCs w:val="28"/>
        </w:rPr>
        <w:t>Monitory</w:t>
      </w:r>
    </w:p>
    <w:p w14:paraId="7CE338DE" w14:textId="77777777" w:rsidR="00C062E1" w:rsidRPr="0086469C" w:rsidRDefault="00C062E1" w:rsidP="00C062E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przekątna minimum 27 cali,</w:t>
      </w:r>
    </w:p>
    <w:p w14:paraId="3409A817" w14:textId="77777777" w:rsidR="00C062E1" w:rsidRPr="0086469C" w:rsidRDefault="00C062E1" w:rsidP="00C062E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regulacja wysokości,</w:t>
      </w:r>
    </w:p>
    <w:p w14:paraId="7182558A" w14:textId="77777777" w:rsidR="00C062E1" w:rsidRDefault="00C062E1" w:rsidP="00C062E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funkcja regulacji kąta nachylenia.</w:t>
      </w:r>
    </w:p>
    <w:p w14:paraId="420EBC78" w14:textId="644A6B80" w:rsidR="00C062E1" w:rsidRDefault="0020558F" w:rsidP="00C062E1">
      <w:p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Urządzenia wielofunkcyjne A4</w:t>
      </w:r>
      <w:r w:rsidR="00371453">
        <w:rPr>
          <w:rFonts w:eastAsia="Times New Roman"/>
          <w:b/>
          <w:bCs/>
          <w:sz w:val="28"/>
          <w:szCs w:val="28"/>
        </w:rPr>
        <w:t xml:space="preserve"> (nabiurkowe)</w:t>
      </w:r>
      <w:r>
        <w:rPr>
          <w:rFonts w:eastAsia="Times New Roman"/>
          <w:b/>
          <w:bCs/>
          <w:sz w:val="28"/>
          <w:szCs w:val="28"/>
        </w:rPr>
        <w:t>: drukarka (laserowa), skaner i kopiarka</w:t>
      </w:r>
    </w:p>
    <w:p w14:paraId="7008156B" w14:textId="5A2AE2E5" w:rsidR="0020558F" w:rsidRPr="0020558F" w:rsidRDefault="0020558F" w:rsidP="0020558F">
      <w:pPr>
        <w:pStyle w:val="Akapitzlist"/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 w:rsidRPr="008D1C3E">
        <w:rPr>
          <w:rFonts w:ascii="Segoe UI" w:eastAsia="Times New Roman" w:hAnsi="Segoe UI" w:cs="Segoe UI"/>
          <w:sz w:val="21"/>
          <w:szCs w:val="21"/>
        </w:rPr>
        <w:t>automatyczny druk dwustronny,</w:t>
      </w:r>
    </w:p>
    <w:p w14:paraId="60043E60" w14:textId="66AD2CF6" w:rsidR="0020558F" w:rsidRPr="0020558F" w:rsidRDefault="0020558F" w:rsidP="0020558F">
      <w:pPr>
        <w:pStyle w:val="Akapitzlist"/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 w:rsidRPr="008D1C3E">
        <w:rPr>
          <w:rFonts w:ascii="Segoe UI" w:eastAsia="Times New Roman" w:hAnsi="Segoe UI" w:cs="Segoe UI"/>
          <w:sz w:val="21"/>
          <w:szCs w:val="21"/>
        </w:rPr>
        <w:t>skanowanie do PDF</w:t>
      </w:r>
      <w:r>
        <w:rPr>
          <w:rFonts w:ascii="Segoe UI" w:eastAsia="Times New Roman" w:hAnsi="Segoe UI" w:cs="Segoe UI"/>
          <w:sz w:val="21"/>
          <w:szCs w:val="21"/>
        </w:rPr>
        <w:t>,</w:t>
      </w:r>
    </w:p>
    <w:p w14:paraId="294BC3B8" w14:textId="2E8B51AE" w:rsidR="0020558F" w:rsidRPr="0020558F" w:rsidRDefault="0020558F" w:rsidP="0020558F">
      <w:pPr>
        <w:pStyle w:val="Akapitzlist"/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 w:rsidRPr="008D1C3E">
        <w:rPr>
          <w:rFonts w:ascii="Segoe UI" w:eastAsia="Times New Roman" w:hAnsi="Segoe UI" w:cs="Segoe UI"/>
          <w:sz w:val="21"/>
          <w:szCs w:val="21"/>
        </w:rPr>
        <w:t>możliwość podłączenia przez USB oraz sieć LAN lub Wi-Fi,</w:t>
      </w:r>
    </w:p>
    <w:p w14:paraId="051BD221" w14:textId="06EA917B" w:rsidR="0020558F" w:rsidRPr="0020558F" w:rsidRDefault="0020558F" w:rsidP="0020558F">
      <w:pPr>
        <w:pStyle w:val="Akapitzlist"/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 w:rsidRPr="008D1C3E">
        <w:rPr>
          <w:rFonts w:ascii="Segoe UI" w:eastAsia="Times New Roman" w:hAnsi="Segoe UI" w:cs="Segoe UI"/>
          <w:sz w:val="21"/>
          <w:szCs w:val="21"/>
        </w:rPr>
        <w:t>automatyczny podajnik dokumentów ADF</w:t>
      </w:r>
      <w:r>
        <w:rPr>
          <w:rFonts w:ascii="Segoe UI" w:eastAsia="Times New Roman" w:hAnsi="Segoe UI" w:cs="Segoe UI"/>
          <w:sz w:val="21"/>
          <w:szCs w:val="21"/>
        </w:rPr>
        <w:t>,</w:t>
      </w:r>
    </w:p>
    <w:p w14:paraId="5CB8BFCF" w14:textId="277F26DD" w:rsidR="0020558F" w:rsidRPr="0020558F" w:rsidRDefault="0020558F" w:rsidP="0020558F">
      <w:pPr>
        <w:pStyle w:val="Akapitzlist"/>
        <w:numPr>
          <w:ilvl w:val="0"/>
          <w:numId w:val="15"/>
        </w:numPr>
        <w:spacing w:before="100" w:beforeAutospacing="1" w:after="100" w:afterAutospacing="1" w:line="300" w:lineRule="atLeast"/>
        <w:rPr>
          <w:rFonts w:eastAsia="Times New Roman"/>
          <w:b/>
          <w:bCs/>
          <w:sz w:val="28"/>
          <w:szCs w:val="28"/>
        </w:rPr>
      </w:pPr>
      <w:r w:rsidRPr="008D1C3E">
        <w:rPr>
          <w:rFonts w:ascii="Segoe UI" w:eastAsia="Times New Roman" w:hAnsi="Segoe UI" w:cs="Segoe UI"/>
          <w:sz w:val="21"/>
          <w:szCs w:val="21"/>
        </w:rPr>
        <w:t>panel sterowania z czytelnymi i kontrastowymi oznaczeniam</w:t>
      </w:r>
      <w:r>
        <w:rPr>
          <w:rFonts w:ascii="Segoe UI" w:eastAsia="Times New Roman" w:hAnsi="Segoe UI" w:cs="Segoe UI"/>
          <w:sz w:val="21"/>
          <w:szCs w:val="21"/>
        </w:rPr>
        <w:t>i.</w:t>
      </w:r>
    </w:p>
    <w:p w14:paraId="30189182" w14:textId="6C520CA7" w:rsidR="00C062E1" w:rsidRPr="00C062E1" w:rsidRDefault="00C062E1" w:rsidP="00C062E1">
      <w:pP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sz w:val="28"/>
          <w:szCs w:val="28"/>
        </w:rPr>
      </w:pPr>
      <w:r w:rsidRPr="00C062E1">
        <w:rPr>
          <w:rFonts w:eastAsia="Times New Roman"/>
          <w:b/>
          <w:bCs/>
          <w:sz w:val="28"/>
          <w:szCs w:val="28"/>
        </w:rPr>
        <w:t>2. Urządzenia wspomagające dostępność</w:t>
      </w:r>
    </w:p>
    <w:p w14:paraId="3993042A" w14:textId="77777777" w:rsidR="00C062E1" w:rsidRPr="00C062E1" w:rsidRDefault="00C062E1" w:rsidP="00C062E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klawiatura kontrastowa dla osób słabowidzących,</w:t>
      </w:r>
    </w:p>
    <w:p w14:paraId="5813943A" w14:textId="36AF52A3" w:rsidR="00C062E1" w:rsidRPr="00C062E1" w:rsidRDefault="00C062E1" w:rsidP="00C062E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 xml:space="preserve">mysz </w:t>
      </w:r>
      <w:r w:rsidR="00641491">
        <w:rPr>
          <w:rFonts w:eastAsia="Times New Roman"/>
          <w:sz w:val="24"/>
          <w:szCs w:val="24"/>
        </w:rPr>
        <w:t>ergonomiczna</w:t>
      </w:r>
      <w:r w:rsidRPr="00C062E1">
        <w:rPr>
          <w:rFonts w:eastAsia="Times New Roman"/>
          <w:sz w:val="24"/>
          <w:szCs w:val="24"/>
        </w:rPr>
        <w:t>,</w:t>
      </w:r>
      <w:r w:rsidR="002C404D">
        <w:rPr>
          <w:rFonts w:eastAsia="Times New Roman"/>
          <w:sz w:val="24"/>
          <w:szCs w:val="24"/>
        </w:rPr>
        <w:t xml:space="preserve"> podkładka pod mysz,</w:t>
      </w:r>
    </w:p>
    <w:p w14:paraId="022A4E2A" w14:textId="77777777" w:rsidR="00C062E1" w:rsidRPr="00C062E1" w:rsidRDefault="00C062E1" w:rsidP="00C062E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słuchawki z mikrofonem,</w:t>
      </w:r>
    </w:p>
    <w:p w14:paraId="2C05539C" w14:textId="0A5E39E7" w:rsidR="00C062E1" w:rsidRDefault="00C062E1" w:rsidP="00C062E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kamera internetowa</w:t>
      </w:r>
      <w:r w:rsidR="002C404D">
        <w:rPr>
          <w:rFonts w:eastAsia="Times New Roman"/>
          <w:sz w:val="24"/>
          <w:szCs w:val="24"/>
        </w:rPr>
        <w:t>,</w:t>
      </w:r>
    </w:p>
    <w:p w14:paraId="3E678B16" w14:textId="463646BE" w:rsidR="002C404D" w:rsidRPr="00C062E1" w:rsidRDefault="002C404D" w:rsidP="00C062E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eye tracker.</w:t>
      </w:r>
    </w:p>
    <w:p w14:paraId="636563E9" w14:textId="64E96418" w:rsidR="00C062E1" w:rsidRPr="00C062E1" w:rsidRDefault="00C062E1" w:rsidP="00C062E1">
      <w:pPr>
        <w:spacing w:before="100" w:beforeAutospacing="1" w:after="100" w:afterAutospacing="1" w:line="300" w:lineRule="atLeast"/>
        <w:outlineLvl w:val="2"/>
        <w:rPr>
          <w:rFonts w:eastAsia="Times New Roman"/>
          <w:b/>
          <w:bCs/>
          <w:sz w:val="28"/>
          <w:szCs w:val="28"/>
        </w:rPr>
      </w:pPr>
      <w:r w:rsidRPr="00C062E1">
        <w:rPr>
          <w:rFonts w:eastAsia="Times New Roman"/>
          <w:b/>
          <w:bCs/>
          <w:sz w:val="28"/>
          <w:szCs w:val="28"/>
        </w:rPr>
        <w:t>3. Oprogramowanie wspierające dostępność</w:t>
      </w:r>
    </w:p>
    <w:p w14:paraId="43B6C320" w14:textId="77777777" w:rsidR="00C062E1" w:rsidRPr="00C062E1" w:rsidRDefault="00C062E1" w:rsidP="00C062E1">
      <w:p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Rozwiązania umożliwiające korzystanie ze stanowiska przez osoby z:</w:t>
      </w:r>
    </w:p>
    <w:p w14:paraId="55688887" w14:textId="77777777" w:rsidR="00C062E1" w:rsidRPr="00C062E1" w:rsidRDefault="00C062E1" w:rsidP="00C062E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niepełnosprawnością wzroku,</w:t>
      </w:r>
    </w:p>
    <w:p w14:paraId="264A7E15" w14:textId="77777777" w:rsidR="00C062E1" w:rsidRPr="00C062E1" w:rsidRDefault="00C062E1" w:rsidP="00C062E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ograniczeniami percepcyjnymi,</w:t>
      </w:r>
    </w:p>
    <w:p w14:paraId="12D3B9B5" w14:textId="06BBFA91" w:rsidR="00C062E1" w:rsidRDefault="00C062E1" w:rsidP="00C062E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trudnościami w czytaniu tekstu drukowanego</w:t>
      </w:r>
      <w:r w:rsidR="002C404D">
        <w:rPr>
          <w:rFonts w:eastAsia="Times New Roman"/>
          <w:sz w:val="24"/>
          <w:szCs w:val="24"/>
        </w:rPr>
        <w:t>,</w:t>
      </w:r>
    </w:p>
    <w:p w14:paraId="28E6F74B" w14:textId="0AA1BA04" w:rsidR="002C404D" w:rsidRPr="00C062E1" w:rsidRDefault="002C404D" w:rsidP="00C062E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oprogramowanie OCR.</w:t>
      </w:r>
    </w:p>
    <w:p w14:paraId="5F881291" w14:textId="39AE9A2C" w:rsidR="00C062E1" w:rsidRPr="00C062E1" w:rsidRDefault="00C062E1" w:rsidP="00C062E1">
      <w:pPr>
        <w:spacing w:before="100" w:beforeAutospacing="1" w:after="100" w:afterAutospacing="1" w:line="300" w:lineRule="atLeast"/>
        <w:rPr>
          <w:rFonts w:eastAsia="Times New Roman"/>
          <w:sz w:val="24"/>
          <w:szCs w:val="24"/>
        </w:rPr>
      </w:pPr>
      <w:r w:rsidRPr="00C062E1">
        <w:rPr>
          <w:rFonts w:eastAsia="Times New Roman"/>
          <w:sz w:val="24"/>
          <w:szCs w:val="24"/>
        </w:rPr>
        <w:t>Zamawiając</w:t>
      </w:r>
      <w:r w:rsidR="00641491">
        <w:rPr>
          <w:rFonts w:eastAsia="Times New Roman"/>
          <w:sz w:val="24"/>
          <w:szCs w:val="24"/>
        </w:rPr>
        <w:t>a</w:t>
      </w:r>
      <w:r w:rsidRPr="00C062E1">
        <w:rPr>
          <w:rFonts w:eastAsia="Times New Roman"/>
          <w:sz w:val="24"/>
          <w:szCs w:val="24"/>
        </w:rPr>
        <w:t xml:space="preserve"> dopuszcza wskazanie rekomendowanego rozwiązania wraz z jego wyceną.</w:t>
      </w:r>
    </w:p>
    <w:p w14:paraId="622E6729" w14:textId="77777777" w:rsidR="00C062E1" w:rsidRPr="0086469C" w:rsidRDefault="00C062E1" w:rsidP="00C062E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86469C">
        <w:rPr>
          <w:rFonts w:ascii="Segoe UI" w:eastAsia="Times New Roman" w:hAnsi="Segoe UI" w:cs="Segoe UI"/>
          <w:b/>
          <w:bCs/>
          <w:sz w:val="36"/>
          <w:szCs w:val="36"/>
        </w:rPr>
        <w:t>Informacje wymagane w ofercie</w:t>
      </w:r>
    </w:p>
    <w:p w14:paraId="29387C05" w14:textId="77777777" w:rsidR="00C062E1" w:rsidRPr="0086469C" w:rsidRDefault="00C062E1" w:rsidP="00C062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Prosimy o podanie:</w:t>
      </w:r>
    </w:p>
    <w:p w14:paraId="76FA8369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nazwy producenta i modelu każdego oferowanego elementu;</w:t>
      </w:r>
    </w:p>
    <w:p w14:paraId="03904ACF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ceny jednostkowej netto i brutto;</w:t>
      </w:r>
    </w:p>
    <w:p w14:paraId="51929DD2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ceny całkowitej netto i brutto;</w:t>
      </w:r>
    </w:p>
    <w:p w14:paraId="00BD6B18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warunków gwarancji;</w:t>
      </w:r>
    </w:p>
    <w:p w14:paraId="7DC2171C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terminu realizacji zamówienia;</w:t>
      </w:r>
    </w:p>
    <w:p w14:paraId="2FC391F9" w14:textId="77777777" w:rsidR="00C062E1" w:rsidRPr="0086469C" w:rsidRDefault="00C062E1" w:rsidP="002C404D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informacji potwierdzającej spełnienie wymagań dostępności.</w:t>
      </w:r>
    </w:p>
    <w:p w14:paraId="7CC3D951" w14:textId="77777777" w:rsidR="00C062E1" w:rsidRPr="0086469C" w:rsidRDefault="00C062E1" w:rsidP="00C062E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86469C">
        <w:rPr>
          <w:rFonts w:ascii="Segoe UI" w:eastAsia="Times New Roman" w:hAnsi="Segoe UI" w:cs="Segoe UI"/>
          <w:b/>
          <w:bCs/>
          <w:sz w:val="36"/>
          <w:szCs w:val="36"/>
        </w:rPr>
        <w:t>Kryterium oceny</w:t>
      </w:r>
    </w:p>
    <w:p w14:paraId="0074ECCB" w14:textId="496ECEBA" w:rsidR="00C062E1" w:rsidRPr="0086469C" w:rsidRDefault="00C062E1" w:rsidP="002C404D">
      <w:pPr>
        <w:spacing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Na potrzeby rozeznania rynku Zamawiając</w:t>
      </w:r>
      <w:r w:rsidR="00641491">
        <w:rPr>
          <w:rFonts w:ascii="Segoe UI" w:eastAsia="Times New Roman" w:hAnsi="Segoe UI" w:cs="Segoe UI"/>
          <w:sz w:val="21"/>
          <w:szCs w:val="21"/>
        </w:rPr>
        <w:t>a</w:t>
      </w:r>
      <w:r w:rsidR="00C806DD">
        <w:rPr>
          <w:rFonts w:ascii="Segoe UI" w:eastAsia="Times New Roman" w:hAnsi="Segoe UI" w:cs="Segoe UI"/>
          <w:sz w:val="21"/>
          <w:szCs w:val="21"/>
        </w:rPr>
        <w:t xml:space="preserve"> </w:t>
      </w:r>
      <w:r w:rsidRPr="0086469C">
        <w:rPr>
          <w:rFonts w:ascii="Segoe UI" w:eastAsia="Times New Roman" w:hAnsi="Segoe UI" w:cs="Segoe UI"/>
          <w:sz w:val="21"/>
          <w:szCs w:val="21"/>
        </w:rPr>
        <w:t>dokona oceny ofert z uwzględnieniem:</w:t>
      </w:r>
    </w:p>
    <w:p w14:paraId="20ACDEAC" w14:textId="77777777" w:rsidR="00C062E1" w:rsidRPr="0086469C" w:rsidRDefault="00C062E1" w:rsidP="00C062E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ceny,</w:t>
      </w:r>
    </w:p>
    <w:p w14:paraId="22E7256F" w14:textId="77777777" w:rsidR="00C062E1" w:rsidRPr="0086469C" w:rsidRDefault="00C062E1" w:rsidP="00C062E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zgodności z wymaganiami technicznymi,</w:t>
      </w:r>
    </w:p>
    <w:p w14:paraId="1893D41A" w14:textId="77777777" w:rsidR="00C062E1" w:rsidRPr="0086469C" w:rsidRDefault="00C062E1" w:rsidP="00C062E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funkcjonalności wspierających dostępność,</w:t>
      </w:r>
    </w:p>
    <w:p w14:paraId="7A3CB130" w14:textId="77777777" w:rsidR="00C062E1" w:rsidRPr="0086469C" w:rsidRDefault="00C062E1" w:rsidP="00C062E1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>warunków gwarancji.</w:t>
      </w:r>
    </w:p>
    <w:p w14:paraId="0566686D" w14:textId="77777777" w:rsidR="00C062E1" w:rsidRPr="0086469C" w:rsidRDefault="00C062E1" w:rsidP="00C062E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86469C">
        <w:rPr>
          <w:rFonts w:ascii="Segoe UI" w:eastAsia="Times New Roman" w:hAnsi="Segoe UI" w:cs="Segoe UI"/>
          <w:b/>
          <w:bCs/>
          <w:sz w:val="36"/>
          <w:szCs w:val="36"/>
        </w:rPr>
        <w:t>Termin przesłania oferty</w:t>
      </w:r>
    </w:p>
    <w:p w14:paraId="44C0E1B5" w14:textId="453E06F6" w:rsidR="00C062E1" w:rsidRPr="0086469C" w:rsidRDefault="00C062E1" w:rsidP="00C062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t xml:space="preserve">Prosimy o przesłanie oferty </w:t>
      </w:r>
      <w:r w:rsidRPr="00F20584">
        <w:rPr>
          <w:rFonts w:ascii="Segoe UI" w:eastAsia="Times New Roman" w:hAnsi="Segoe UI" w:cs="Segoe UI"/>
          <w:b/>
          <w:bCs/>
          <w:sz w:val="21"/>
          <w:szCs w:val="21"/>
        </w:rPr>
        <w:t xml:space="preserve">do dnia </w:t>
      </w:r>
      <w:r w:rsidR="00F20584" w:rsidRPr="00F20584">
        <w:rPr>
          <w:rFonts w:ascii="Segoe UI" w:eastAsia="Times New Roman" w:hAnsi="Segoe UI" w:cs="Segoe UI"/>
          <w:b/>
          <w:bCs/>
          <w:sz w:val="21"/>
          <w:szCs w:val="21"/>
        </w:rPr>
        <w:t>16 września 2026 r.</w:t>
      </w:r>
      <w:r w:rsidRPr="0086469C">
        <w:rPr>
          <w:rFonts w:ascii="Segoe UI" w:eastAsia="Times New Roman" w:hAnsi="Segoe UI" w:cs="Segoe UI"/>
          <w:sz w:val="21"/>
          <w:szCs w:val="21"/>
        </w:rPr>
        <w:t xml:space="preserve"> na adres e-mail: </w:t>
      </w:r>
      <w:r w:rsidR="00F20584">
        <w:rPr>
          <w:rFonts w:ascii="Segoe UI" w:eastAsia="Times New Roman" w:hAnsi="Segoe UI" w:cs="Segoe UI"/>
          <w:sz w:val="21"/>
          <w:szCs w:val="21"/>
        </w:rPr>
        <w:t>epiechowiak@zpsb.pl</w:t>
      </w:r>
    </w:p>
    <w:p w14:paraId="369FBADD" w14:textId="77777777" w:rsidR="00C062E1" w:rsidRPr="0086469C" w:rsidRDefault="00C062E1" w:rsidP="00C062E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86469C">
        <w:rPr>
          <w:rFonts w:ascii="Segoe UI" w:eastAsia="Times New Roman" w:hAnsi="Segoe UI" w:cs="Segoe UI"/>
          <w:b/>
          <w:bCs/>
          <w:sz w:val="36"/>
          <w:szCs w:val="36"/>
        </w:rPr>
        <w:t>Informacja końcowa</w:t>
      </w:r>
    </w:p>
    <w:p w14:paraId="19754020" w14:textId="3AFD837F" w:rsidR="006C710E" w:rsidRPr="00C806DD" w:rsidRDefault="00C062E1" w:rsidP="00DD25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6469C">
        <w:rPr>
          <w:rFonts w:ascii="Segoe UI" w:eastAsia="Times New Roman" w:hAnsi="Segoe UI" w:cs="Segoe UI"/>
          <w:sz w:val="21"/>
          <w:szCs w:val="21"/>
        </w:rPr>
        <w:lastRenderedPageBreak/>
        <w:t>Niniejsze zapytanie służy przeprowadzeniu rozeznania rynku i ustaleniu szacunkowej wartości zamówienia</w:t>
      </w:r>
      <w:r w:rsidR="001060B9">
        <w:rPr>
          <w:rFonts w:ascii="Segoe UI" w:eastAsia="Times New Roman" w:hAnsi="Segoe UI" w:cs="Segoe UI"/>
          <w:sz w:val="21"/>
          <w:szCs w:val="21"/>
        </w:rPr>
        <w:t>.</w:t>
      </w:r>
    </w:p>
    <w:sectPr w:rsidR="006C710E" w:rsidRPr="00C806DD" w:rsidSect="00E7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D3476" w14:textId="77777777" w:rsidR="00805497" w:rsidRDefault="00805497" w:rsidP="001F286B">
      <w:r>
        <w:separator/>
      </w:r>
    </w:p>
  </w:endnote>
  <w:endnote w:type="continuationSeparator" w:id="0">
    <w:p w14:paraId="09678482" w14:textId="77777777" w:rsidR="00805497" w:rsidRDefault="00805497" w:rsidP="001F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6FE9" w14:textId="77777777" w:rsidR="004F2AF5" w:rsidRDefault="004F2A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8BC1" w14:textId="77777777" w:rsidR="004F2AF5" w:rsidRDefault="004F2A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D236" w14:textId="77777777" w:rsidR="004F2AF5" w:rsidRDefault="004F2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05299" w14:textId="77777777" w:rsidR="00805497" w:rsidRDefault="00805497" w:rsidP="001F286B">
      <w:r>
        <w:separator/>
      </w:r>
    </w:p>
  </w:footnote>
  <w:footnote w:type="continuationSeparator" w:id="0">
    <w:p w14:paraId="100D455C" w14:textId="77777777" w:rsidR="00805497" w:rsidRDefault="00805497" w:rsidP="001F2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AABD" w14:textId="77777777" w:rsidR="004F2AF5" w:rsidRDefault="004F2A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1B28" w14:textId="6C496DBE" w:rsidR="001F286B" w:rsidRDefault="003E711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C01101" wp14:editId="60C1AF3A">
          <wp:simplePos x="0" y="0"/>
          <wp:positionH relativeFrom="column">
            <wp:posOffset>-899795</wp:posOffset>
          </wp:positionH>
          <wp:positionV relativeFrom="paragraph">
            <wp:posOffset>-436880</wp:posOffset>
          </wp:positionV>
          <wp:extent cx="7550150" cy="10675212"/>
          <wp:effectExtent l="0" t="0" r="0" b="0"/>
          <wp:wrapNone/>
          <wp:docPr id="6668281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0675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38A05" w14:textId="77777777" w:rsidR="001F286B" w:rsidRDefault="001F28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BF1F" w14:textId="77777777" w:rsidR="004F2AF5" w:rsidRDefault="004F2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2ED873A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62CF1"/>
    <w:multiLevelType w:val="hybridMultilevel"/>
    <w:tmpl w:val="AF4EB1C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3E2F"/>
    <w:multiLevelType w:val="multilevel"/>
    <w:tmpl w:val="A59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35CAB"/>
    <w:multiLevelType w:val="hybridMultilevel"/>
    <w:tmpl w:val="CA387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F5856"/>
    <w:multiLevelType w:val="multilevel"/>
    <w:tmpl w:val="4950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1C6DB3"/>
    <w:multiLevelType w:val="hybridMultilevel"/>
    <w:tmpl w:val="BB8A44F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B0BE3"/>
    <w:multiLevelType w:val="multilevel"/>
    <w:tmpl w:val="7AF8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644E08"/>
    <w:multiLevelType w:val="hybridMultilevel"/>
    <w:tmpl w:val="AEEC1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D2A5B"/>
    <w:multiLevelType w:val="multilevel"/>
    <w:tmpl w:val="1F4A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344BDB"/>
    <w:multiLevelType w:val="hybridMultilevel"/>
    <w:tmpl w:val="21AE7F6E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F2C84"/>
    <w:multiLevelType w:val="multilevel"/>
    <w:tmpl w:val="EF8E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C71C03"/>
    <w:multiLevelType w:val="multilevel"/>
    <w:tmpl w:val="8EE8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27D89"/>
    <w:multiLevelType w:val="hybridMultilevel"/>
    <w:tmpl w:val="54CC9D2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819E9"/>
    <w:multiLevelType w:val="hybridMultilevel"/>
    <w:tmpl w:val="3BF45E0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474DD"/>
    <w:multiLevelType w:val="multilevel"/>
    <w:tmpl w:val="3904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884961">
    <w:abstractNumId w:val="0"/>
  </w:num>
  <w:num w:numId="2" w16cid:durableId="361900557">
    <w:abstractNumId w:val="3"/>
  </w:num>
  <w:num w:numId="3" w16cid:durableId="1258707196">
    <w:abstractNumId w:val="1"/>
  </w:num>
  <w:num w:numId="4" w16cid:durableId="513691127">
    <w:abstractNumId w:val="5"/>
  </w:num>
  <w:num w:numId="5" w16cid:durableId="122770056">
    <w:abstractNumId w:val="9"/>
  </w:num>
  <w:num w:numId="6" w16cid:durableId="1010521817">
    <w:abstractNumId w:val="13"/>
  </w:num>
  <w:num w:numId="7" w16cid:durableId="924142900">
    <w:abstractNumId w:val="12"/>
  </w:num>
  <w:num w:numId="8" w16cid:durableId="333997318">
    <w:abstractNumId w:val="6"/>
  </w:num>
  <w:num w:numId="9" w16cid:durableId="1851412560">
    <w:abstractNumId w:val="10"/>
  </w:num>
  <w:num w:numId="10" w16cid:durableId="6565119">
    <w:abstractNumId w:val="8"/>
  </w:num>
  <w:num w:numId="11" w16cid:durableId="1651865811">
    <w:abstractNumId w:val="14"/>
  </w:num>
  <w:num w:numId="12" w16cid:durableId="1788038191">
    <w:abstractNumId w:val="4"/>
  </w:num>
  <w:num w:numId="13" w16cid:durableId="1001354811">
    <w:abstractNumId w:val="11"/>
  </w:num>
  <w:num w:numId="14" w16cid:durableId="229270196">
    <w:abstractNumId w:val="2"/>
  </w:num>
  <w:num w:numId="15" w16cid:durableId="857355192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6B"/>
    <w:rsid w:val="0001330B"/>
    <w:rsid w:val="00022D4F"/>
    <w:rsid w:val="00024517"/>
    <w:rsid w:val="0003374F"/>
    <w:rsid w:val="00040287"/>
    <w:rsid w:val="000640EA"/>
    <w:rsid w:val="0007353C"/>
    <w:rsid w:val="000C3E1D"/>
    <w:rsid w:val="000D2858"/>
    <w:rsid w:val="000F684B"/>
    <w:rsid w:val="001060B9"/>
    <w:rsid w:val="001131FC"/>
    <w:rsid w:val="00120C7F"/>
    <w:rsid w:val="00123979"/>
    <w:rsid w:val="00142949"/>
    <w:rsid w:val="001B040D"/>
    <w:rsid w:val="001C4049"/>
    <w:rsid w:val="001D02B7"/>
    <w:rsid w:val="001D7DC7"/>
    <w:rsid w:val="001F0ADA"/>
    <w:rsid w:val="001F286B"/>
    <w:rsid w:val="0020558F"/>
    <w:rsid w:val="00213D41"/>
    <w:rsid w:val="00216A55"/>
    <w:rsid w:val="00282396"/>
    <w:rsid w:val="002B36AD"/>
    <w:rsid w:val="002C404D"/>
    <w:rsid w:val="00327248"/>
    <w:rsid w:val="00371453"/>
    <w:rsid w:val="003854A7"/>
    <w:rsid w:val="003873AB"/>
    <w:rsid w:val="003A7FC0"/>
    <w:rsid w:val="003E642B"/>
    <w:rsid w:val="003E7117"/>
    <w:rsid w:val="00400847"/>
    <w:rsid w:val="004024D2"/>
    <w:rsid w:val="00430C9B"/>
    <w:rsid w:val="004321AC"/>
    <w:rsid w:val="00464A53"/>
    <w:rsid w:val="004F2AF5"/>
    <w:rsid w:val="004F7F2A"/>
    <w:rsid w:val="00511916"/>
    <w:rsid w:val="00526323"/>
    <w:rsid w:val="005661C2"/>
    <w:rsid w:val="00585DBC"/>
    <w:rsid w:val="00586C2C"/>
    <w:rsid w:val="00594C32"/>
    <w:rsid w:val="0059554C"/>
    <w:rsid w:val="005E4559"/>
    <w:rsid w:val="00641491"/>
    <w:rsid w:val="006521AE"/>
    <w:rsid w:val="006812BE"/>
    <w:rsid w:val="00681408"/>
    <w:rsid w:val="006C710E"/>
    <w:rsid w:val="006D02D4"/>
    <w:rsid w:val="006E6197"/>
    <w:rsid w:val="006F2C88"/>
    <w:rsid w:val="006F6FD8"/>
    <w:rsid w:val="0070216F"/>
    <w:rsid w:val="00717E49"/>
    <w:rsid w:val="007748BB"/>
    <w:rsid w:val="00791AA7"/>
    <w:rsid w:val="00796944"/>
    <w:rsid w:val="007C2B95"/>
    <w:rsid w:val="007E0464"/>
    <w:rsid w:val="00805497"/>
    <w:rsid w:val="00862315"/>
    <w:rsid w:val="00875370"/>
    <w:rsid w:val="0088758E"/>
    <w:rsid w:val="00892F75"/>
    <w:rsid w:val="008A44FF"/>
    <w:rsid w:val="008B36E6"/>
    <w:rsid w:val="008E5534"/>
    <w:rsid w:val="00926C01"/>
    <w:rsid w:val="00945995"/>
    <w:rsid w:val="00964DC1"/>
    <w:rsid w:val="00984A4C"/>
    <w:rsid w:val="00986E9B"/>
    <w:rsid w:val="009D2097"/>
    <w:rsid w:val="00A25EB0"/>
    <w:rsid w:val="00A2757E"/>
    <w:rsid w:val="00A302FC"/>
    <w:rsid w:val="00A34C22"/>
    <w:rsid w:val="00A37CA5"/>
    <w:rsid w:val="00AB4E73"/>
    <w:rsid w:val="00AB5525"/>
    <w:rsid w:val="00AD7ADB"/>
    <w:rsid w:val="00B07359"/>
    <w:rsid w:val="00B26E2B"/>
    <w:rsid w:val="00B8582B"/>
    <w:rsid w:val="00B91BC9"/>
    <w:rsid w:val="00BD7858"/>
    <w:rsid w:val="00C062E1"/>
    <w:rsid w:val="00C1000A"/>
    <w:rsid w:val="00C108F1"/>
    <w:rsid w:val="00C16C43"/>
    <w:rsid w:val="00C26065"/>
    <w:rsid w:val="00C3035D"/>
    <w:rsid w:val="00C3619F"/>
    <w:rsid w:val="00C60188"/>
    <w:rsid w:val="00C806DD"/>
    <w:rsid w:val="00CA6C53"/>
    <w:rsid w:val="00CB21F1"/>
    <w:rsid w:val="00D04033"/>
    <w:rsid w:val="00D27EDB"/>
    <w:rsid w:val="00D404F0"/>
    <w:rsid w:val="00D60470"/>
    <w:rsid w:val="00D94794"/>
    <w:rsid w:val="00DD2579"/>
    <w:rsid w:val="00DE7A67"/>
    <w:rsid w:val="00DF0AC5"/>
    <w:rsid w:val="00DF1948"/>
    <w:rsid w:val="00DF32DA"/>
    <w:rsid w:val="00DF6F51"/>
    <w:rsid w:val="00E1527E"/>
    <w:rsid w:val="00E41CD9"/>
    <w:rsid w:val="00E61DE0"/>
    <w:rsid w:val="00E7298D"/>
    <w:rsid w:val="00E762A1"/>
    <w:rsid w:val="00EB7B0A"/>
    <w:rsid w:val="00EC607A"/>
    <w:rsid w:val="00ED4979"/>
    <w:rsid w:val="00EE6F8F"/>
    <w:rsid w:val="00EF264E"/>
    <w:rsid w:val="00F20584"/>
    <w:rsid w:val="00F454CC"/>
    <w:rsid w:val="00F51B56"/>
    <w:rsid w:val="00F81F74"/>
    <w:rsid w:val="00F832C0"/>
    <w:rsid w:val="00F92F4A"/>
    <w:rsid w:val="00FB11D8"/>
    <w:rsid w:val="00FB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9185A"/>
  <w15:chartTrackingRefBased/>
  <w15:docId w15:val="{B7933F7B-1D9A-468E-BD1C-6DB084D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EB0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2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28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F2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6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2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286B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3,Akapit z listą31,Akapit z listą2,CW_Lista,Wypunktowanie,L1,Bullet Number,List Paragraph1,lp1,List Paragraph2,ISCG Numerowanie,lp11,List Paragraph11,Use Case List Paragraph,Body MS Bullet,Podsis rysunku"/>
    <w:basedOn w:val="Normalny"/>
    <w:link w:val="AkapitzlistZnak"/>
    <w:uiPriority w:val="34"/>
    <w:qFormat/>
    <w:rsid w:val="001F28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28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28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F286B"/>
  </w:style>
  <w:style w:type="paragraph" w:styleId="Stopka">
    <w:name w:val="footer"/>
    <w:basedOn w:val="Normalny"/>
    <w:link w:val="StopkaZnak"/>
    <w:uiPriority w:val="99"/>
    <w:unhideWhenUsed/>
    <w:rsid w:val="001F28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286B"/>
  </w:style>
  <w:style w:type="table" w:styleId="Tabela-Siatka">
    <w:name w:val="Table Grid"/>
    <w:basedOn w:val="Standardowy"/>
    <w:uiPriority w:val="59"/>
    <w:rsid w:val="00040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6F51"/>
    <w:rPr>
      <w:color w:val="0000FF"/>
      <w:u w:val="single"/>
    </w:rPr>
  </w:style>
  <w:style w:type="character" w:customStyle="1" w:styleId="AkapitzlistZnak">
    <w:name w:val="Akapit z listą Znak"/>
    <w:aliases w:val="Akapit z listą BS Znak,Akapit z listą3 Znak,Akapit z listą31 Znak,Akapit z listą2 Znak,CW_Lista Znak,Wypunktowanie Znak,L1 Znak,Bullet Number Znak,List Paragraph1 Znak,lp1 Znak,List Paragraph2 Znak,ISCG Numerowanie Znak,lp11 Znak"/>
    <w:link w:val="Akapitzlist"/>
    <w:uiPriority w:val="99"/>
    <w:qFormat/>
    <w:locked/>
    <w:rsid w:val="00DF6F51"/>
  </w:style>
  <w:style w:type="character" w:styleId="Nierozpoznanawzmianka">
    <w:name w:val="Unresolved Mention"/>
    <w:basedOn w:val="Domylnaczcionkaakapitu"/>
    <w:uiPriority w:val="99"/>
    <w:semiHidden/>
    <w:unhideWhenUsed/>
    <w:rsid w:val="00DF6F51"/>
    <w:rPr>
      <w:color w:val="605E5C"/>
      <w:shd w:val="clear" w:color="auto" w:fill="E1DFDD"/>
    </w:rPr>
  </w:style>
  <w:style w:type="paragraph" w:customStyle="1" w:styleId="Default">
    <w:name w:val="Default"/>
    <w:rsid w:val="0014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275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2757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337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19"/>
      <w:szCs w:val="19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374F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Bezodstpw">
    <w:name w:val="No Spacing"/>
    <w:uiPriority w:val="1"/>
    <w:qFormat/>
    <w:rsid w:val="000337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Poprawka">
    <w:name w:val="Revision"/>
    <w:hidden/>
    <w:uiPriority w:val="99"/>
    <w:semiHidden/>
    <w:rsid w:val="0003374F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3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374F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74F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04033"/>
    <w:rPr>
      <w:color w:val="96607D" w:themeColor="followedHyperlink"/>
      <w:u w:val="single"/>
    </w:rPr>
  </w:style>
  <w:style w:type="paragraph" w:customStyle="1" w:styleId="msonormal0">
    <w:name w:val="msonormal"/>
    <w:basedOn w:val="Normalny"/>
    <w:rsid w:val="00D0403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Wyrzykowska-Klasa</dc:creator>
  <cp:keywords/>
  <dc:description/>
  <cp:lastModifiedBy>Elżbieta Piechowiak</cp:lastModifiedBy>
  <cp:revision>9</cp:revision>
  <cp:lastPrinted>2025-09-25T07:44:00Z</cp:lastPrinted>
  <dcterms:created xsi:type="dcterms:W3CDTF">2026-09-14T07:28:00Z</dcterms:created>
  <dcterms:modified xsi:type="dcterms:W3CDTF">2026-09-14T10:02:00Z</dcterms:modified>
</cp:coreProperties>
</file>